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00E" w:rsidRPr="00AA6DBF" w:rsidRDefault="00BB400E" w:rsidP="00BB400E">
      <w:pPr>
        <w:jc w:val="center"/>
        <w:rPr>
          <w:b/>
          <w:sz w:val="26"/>
          <w:szCs w:val="26"/>
          <w:lang w:val="uk-UA"/>
        </w:rPr>
      </w:pPr>
      <w:r w:rsidRPr="00AA6DBF">
        <w:rPr>
          <w:b/>
          <w:noProof/>
          <w:sz w:val="26"/>
          <w:szCs w:val="26"/>
        </w:rPr>
        <w:drawing>
          <wp:inline distT="0" distB="0" distL="0" distR="0" wp14:anchorId="454BB4D8" wp14:editId="04658F59">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BB400E" w:rsidRPr="00AA6DBF" w:rsidRDefault="00BB400E" w:rsidP="00BB400E">
      <w:pPr>
        <w:jc w:val="center"/>
        <w:rPr>
          <w:b/>
          <w:sz w:val="26"/>
          <w:szCs w:val="26"/>
          <w:lang w:val="uk-UA"/>
        </w:rPr>
      </w:pPr>
      <w:r w:rsidRPr="00AA6DBF">
        <w:rPr>
          <w:b/>
          <w:sz w:val="26"/>
          <w:szCs w:val="26"/>
          <w:lang w:val="uk-UA"/>
        </w:rPr>
        <w:t>УКРАЇНА</w:t>
      </w:r>
    </w:p>
    <w:p w:rsidR="00BB400E" w:rsidRPr="00AA6DBF" w:rsidRDefault="00BB400E" w:rsidP="00BB400E">
      <w:pPr>
        <w:jc w:val="center"/>
        <w:rPr>
          <w:b/>
          <w:sz w:val="26"/>
          <w:szCs w:val="26"/>
          <w:lang w:val="uk-UA"/>
        </w:rPr>
      </w:pPr>
      <w:r w:rsidRPr="00AA6DBF">
        <w:rPr>
          <w:b/>
          <w:sz w:val="26"/>
          <w:szCs w:val="26"/>
          <w:lang w:val="uk-UA"/>
        </w:rPr>
        <w:t>СНОВСЬКА МІСЬКА РАДА</w:t>
      </w:r>
    </w:p>
    <w:p w:rsidR="00BB400E" w:rsidRPr="00AA6DBF" w:rsidRDefault="00BB400E" w:rsidP="00BB400E">
      <w:pPr>
        <w:jc w:val="center"/>
        <w:rPr>
          <w:b/>
          <w:sz w:val="26"/>
          <w:szCs w:val="26"/>
          <w:lang w:val="uk-UA"/>
        </w:rPr>
      </w:pPr>
      <w:r w:rsidRPr="00AA6DBF">
        <w:rPr>
          <w:b/>
          <w:sz w:val="26"/>
          <w:szCs w:val="26"/>
          <w:lang w:val="uk-UA"/>
        </w:rPr>
        <w:t>КОРЮКІВСЬКОГО РАЙОНУ ЧЕРНІГІВСЬКОЇ ОБЛАСТІ</w:t>
      </w:r>
    </w:p>
    <w:p w:rsidR="00BB400E" w:rsidRPr="00AA6DBF" w:rsidRDefault="00BB400E" w:rsidP="00BB400E">
      <w:pPr>
        <w:jc w:val="center"/>
        <w:rPr>
          <w:b/>
          <w:sz w:val="26"/>
          <w:szCs w:val="26"/>
          <w:lang w:val="uk-UA"/>
        </w:rPr>
      </w:pPr>
    </w:p>
    <w:p w:rsidR="00BB400E" w:rsidRPr="00AA6DBF" w:rsidRDefault="00BB400E" w:rsidP="00BB400E">
      <w:pPr>
        <w:jc w:val="center"/>
        <w:rPr>
          <w:b/>
          <w:sz w:val="26"/>
          <w:szCs w:val="26"/>
          <w:lang w:val="uk-UA"/>
        </w:rPr>
      </w:pPr>
      <w:r w:rsidRPr="00AA6DBF">
        <w:rPr>
          <w:b/>
          <w:sz w:val="26"/>
          <w:szCs w:val="26"/>
          <w:lang w:val="uk-UA"/>
        </w:rPr>
        <w:t xml:space="preserve">Тридцять </w:t>
      </w:r>
      <w:r>
        <w:rPr>
          <w:b/>
          <w:sz w:val="26"/>
          <w:szCs w:val="26"/>
          <w:lang w:val="uk-UA"/>
        </w:rPr>
        <w:t xml:space="preserve">дев’ята </w:t>
      </w:r>
      <w:r w:rsidRPr="00AA6DBF">
        <w:rPr>
          <w:b/>
          <w:sz w:val="26"/>
          <w:szCs w:val="26"/>
          <w:lang w:val="uk-UA"/>
        </w:rPr>
        <w:t>сесія восьмого скликання</w:t>
      </w:r>
    </w:p>
    <w:p w:rsidR="00BB400E" w:rsidRPr="00AA6DBF" w:rsidRDefault="00BB400E" w:rsidP="00BB400E">
      <w:pPr>
        <w:pStyle w:val="a4"/>
        <w:spacing w:before="0" w:beforeAutospacing="0" w:after="0" w:afterAutospacing="0"/>
        <w:jc w:val="center"/>
        <w:rPr>
          <w:sz w:val="26"/>
          <w:szCs w:val="26"/>
          <w:lang w:val="uk-UA"/>
        </w:rPr>
      </w:pPr>
    </w:p>
    <w:p w:rsidR="00BB400E" w:rsidRPr="00AA6DBF" w:rsidRDefault="00BB400E" w:rsidP="00BB400E">
      <w:pPr>
        <w:autoSpaceDE w:val="0"/>
        <w:autoSpaceDN w:val="0"/>
        <w:adjustRightInd w:val="0"/>
        <w:jc w:val="center"/>
        <w:rPr>
          <w:b/>
          <w:bCs/>
          <w:sz w:val="26"/>
          <w:szCs w:val="26"/>
          <w:lang w:val="uk-UA"/>
        </w:rPr>
      </w:pPr>
      <w:r w:rsidRPr="00AA6DBF">
        <w:rPr>
          <w:b/>
          <w:bCs/>
          <w:sz w:val="26"/>
          <w:szCs w:val="26"/>
          <w:lang w:val="uk-UA"/>
        </w:rPr>
        <w:t>ПРОЄКТ РІШЕННЯ</w:t>
      </w:r>
    </w:p>
    <w:p w:rsidR="00BB400E" w:rsidRPr="00AA6DBF" w:rsidRDefault="00BB400E" w:rsidP="00BB400E">
      <w:pPr>
        <w:autoSpaceDE w:val="0"/>
        <w:autoSpaceDN w:val="0"/>
        <w:adjustRightInd w:val="0"/>
        <w:rPr>
          <w:b/>
          <w:bCs/>
          <w:sz w:val="26"/>
          <w:szCs w:val="26"/>
          <w:lang w:val="uk-UA"/>
        </w:rPr>
      </w:pPr>
    </w:p>
    <w:p w:rsidR="00BB400E" w:rsidRPr="00AA6DBF" w:rsidRDefault="00BB400E" w:rsidP="00BB400E">
      <w:pPr>
        <w:autoSpaceDE w:val="0"/>
        <w:autoSpaceDN w:val="0"/>
        <w:adjustRightInd w:val="0"/>
        <w:rPr>
          <w:b/>
          <w:bCs/>
          <w:sz w:val="26"/>
          <w:szCs w:val="26"/>
          <w:lang w:val="uk-UA"/>
        </w:rPr>
      </w:pPr>
      <w:r w:rsidRPr="00AA6DBF">
        <w:rPr>
          <w:b/>
          <w:bCs/>
          <w:sz w:val="26"/>
          <w:szCs w:val="26"/>
          <w:lang w:val="uk-UA"/>
        </w:rPr>
        <w:t>__ _________  202</w:t>
      </w:r>
      <w:r>
        <w:rPr>
          <w:b/>
          <w:bCs/>
          <w:sz w:val="26"/>
          <w:szCs w:val="26"/>
          <w:lang w:val="uk-UA"/>
        </w:rPr>
        <w:t xml:space="preserve">5 </w:t>
      </w:r>
      <w:r w:rsidRPr="00AA6DBF">
        <w:rPr>
          <w:b/>
          <w:bCs/>
          <w:sz w:val="26"/>
          <w:szCs w:val="26"/>
          <w:lang w:val="uk-UA"/>
        </w:rPr>
        <w:t xml:space="preserve"> року             </w:t>
      </w:r>
      <w:r>
        <w:rPr>
          <w:b/>
          <w:bCs/>
          <w:sz w:val="26"/>
          <w:szCs w:val="26"/>
          <w:lang w:val="uk-UA"/>
        </w:rPr>
        <w:t xml:space="preserve">   </w:t>
      </w:r>
      <w:r w:rsidRPr="00AA6DBF">
        <w:rPr>
          <w:b/>
          <w:bCs/>
          <w:sz w:val="26"/>
          <w:szCs w:val="26"/>
          <w:lang w:val="uk-UA"/>
        </w:rPr>
        <w:t xml:space="preserve"> м. Сновськ                               </w:t>
      </w:r>
      <w:r>
        <w:rPr>
          <w:b/>
          <w:bCs/>
          <w:sz w:val="26"/>
          <w:szCs w:val="26"/>
          <w:lang w:val="uk-UA"/>
        </w:rPr>
        <w:t xml:space="preserve">      </w:t>
      </w:r>
      <w:r w:rsidRPr="00AA6DBF">
        <w:rPr>
          <w:b/>
          <w:bCs/>
          <w:sz w:val="26"/>
          <w:szCs w:val="26"/>
          <w:lang w:val="uk-UA"/>
        </w:rPr>
        <w:t xml:space="preserve"> № </w:t>
      </w:r>
      <w:r w:rsidRPr="00AA6DBF">
        <w:rPr>
          <w:b/>
          <w:bCs/>
          <w:sz w:val="26"/>
          <w:szCs w:val="26"/>
          <w:lang w:val="uk-UA"/>
        </w:rPr>
        <w:softHyphen/>
      </w:r>
      <w:r w:rsidRPr="00AA6DBF">
        <w:rPr>
          <w:b/>
          <w:bCs/>
          <w:sz w:val="26"/>
          <w:szCs w:val="26"/>
          <w:lang w:val="uk-UA"/>
        </w:rPr>
        <w:softHyphen/>
      </w:r>
      <w:r w:rsidRPr="00AA6DBF">
        <w:rPr>
          <w:b/>
          <w:bCs/>
          <w:sz w:val="26"/>
          <w:szCs w:val="26"/>
          <w:lang w:val="uk-UA"/>
        </w:rPr>
        <w:softHyphen/>
        <w:t>__-__/VIІI</w:t>
      </w:r>
    </w:p>
    <w:p w:rsidR="00BB400E" w:rsidRPr="005E5ABE" w:rsidRDefault="00BB400E" w:rsidP="00BB400E">
      <w:pPr>
        <w:rPr>
          <w:sz w:val="28"/>
          <w:szCs w:val="28"/>
          <w:lang w:val="uk-UA"/>
        </w:rPr>
      </w:pPr>
    </w:p>
    <w:p w:rsidR="00BB400E" w:rsidRDefault="00BB400E" w:rsidP="00BB400E">
      <w:pPr>
        <w:rPr>
          <w:b/>
          <w:sz w:val="28"/>
          <w:szCs w:val="28"/>
          <w:lang w:val="uk-UA"/>
        </w:rPr>
      </w:pPr>
      <w:bookmarkStart w:id="0" w:name="_GoBack"/>
      <w:r w:rsidRPr="00D33519">
        <w:rPr>
          <w:b/>
          <w:sz w:val="28"/>
          <w:szCs w:val="28"/>
          <w:lang w:val="uk-UA"/>
        </w:rPr>
        <w:t>Про включення майна до Переліку</w:t>
      </w:r>
      <w:r>
        <w:rPr>
          <w:b/>
          <w:sz w:val="28"/>
          <w:szCs w:val="28"/>
          <w:lang w:val="uk-UA"/>
        </w:rPr>
        <w:t xml:space="preserve"> </w:t>
      </w:r>
      <w:r w:rsidRPr="00D33519">
        <w:rPr>
          <w:b/>
          <w:sz w:val="28"/>
          <w:szCs w:val="28"/>
          <w:lang w:val="uk-UA"/>
        </w:rPr>
        <w:t>першого типу</w:t>
      </w:r>
    </w:p>
    <w:p w:rsidR="00BB400E" w:rsidRPr="00D33519" w:rsidRDefault="00BB400E" w:rsidP="00BB400E">
      <w:pPr>
        <w:rPr>
          <w:b/>
          <w:sz w:val="28"/>
          <w:szCs w:val="28"/>
          <w:lang w:val="uk-UA"/>
        </w:rPr>
      </w:pPr>
      <w:r w:rsidRPr="00D33519">
        <w:rPr>
          <w:b/>
          <w:sz w:val="28"/>
          <w:szCs w:val="28"/>
          <w:lang w:val="uk-UA"/>
        </w:rPr>
        <w:t xml:space="preserve">та передачу </w:t>
      </w:r>
      <w:r>
        <w:rPr>
          <w:b/>
          <w:sz w:val="28"/>
          <w:szCs w:val="28"/>
          <w:lang w:val="uk-UA"/>
        </w:rPr>
        <w:t>його</w:t>
      </w:r>
      <w:r w:rsidRPr="00D33519">
        <w:rPr>
          <w:b/>
          <w:sz w:val="28"/>
          <w:szCs w:val="28"/>
          <w:lang w:val="uk-UA"/>
        </w:rPr>
        <w:t xml:space="preserve"> в оренду на аукціоні </w:t>
      </w:r>
    </w:p>
    <w:bookmarkEnd w:id="0"/>
    <w:p w:rsidR="00BB400E" w:rsidRPr="00D33519" w:rsidRDefault="00BB400E" w:rsidP="00BB400E">
      <w:pPr>
        <w:rPr>
          <w:b/>
          <w:sz w:val="28"/>
          <w:szCs w:val="28"/>
          <w:lang w:val="uk-UA"/>
        </w:rPr>
      </w:pPr>
    </w:p>
    <w:p w:rsidR="00BB400E" w:rsidRPr="00D33519" w:rsidRDefault="00BB400E" w:rsidP="00BB400E">
      <w:pPr>
        <w:autoSpaceDE w:val="0"/>
        <w:autoSpaceDN w:val="0"/>
        <w:adjustRightInd w:val="0"/>
        <w:jc w:val="both"/>
        <w:rPr>
          <w:sz w:val="28"/>
          <w:szCs w:val="28"/>
          <w:shd w:val="clear" w:color="auto" w:fill="F9F9F9"/>
          <w:lang w:val="uk-UA"/>
        </w:rPr>
      </w:pPr>
      <w:r w:rsidRPr="00D33519">
        <w:rPr>
          <w:sz w:val="28"/>
          <w:szCs w:val="28"/>
          <w:lang w:val="uk-UA"/>
        </w:rPr>
        <w:t xml:space="preserve">Відповідно до Закону України «Про оренду державного та комунального майна», </w:t>
      </w:r>
      <w:r w:rsidRPr="00D33519">
        <w:rPr>
          <w:sz w:val="28"/>
          <w:szCs w:val="28"/>
          <w:shd w:val="clear" w:color="auto" w:fill="FFFFFF" w:themeFill="background1"/>
          <w:lang w:val="uk-UA"/>
        </w:rPr>
        <w:t xml:space="preserve">Порядку передачі в оренду державного та комунального майна, затвердженого постановою </w:t>
      </w:r>
      <w:r w:rsidRPr="00D33519">
        <w:rPr>
          <w:sz w:val="28"/>
          <w:szCs w:val="28"/>
          <w:lang w:val="uk-UA"/>
        </w:rPr>
        <w:t>Кабінету Міністрів України від 3 червня 2020 р. № 483;</w:t>
      </w:r>
      <w:r>
        <w:rPr>
          <w:sz w:val="28"/>
          <w:szCs w:val="28"/>
          <w:lang w:val="uk-UA"/>
        </w:rPr>
        <w:t xml:space="preserve"> керуючись </w:t>
      </w:r>
      <w:r w:rsidRPr="00D33519">
        <w:rPr>
          <w:sz w:val="28"/>
          <w:szCs w:val="28"/>
          <w:lang w:val="uk-UA"/>
        </w:rPr>
        <w:t xml:space="preserve">статтями 26, 60 Закону України «Про місцеве самоврядування в Україні»; за рекомендацією </w:t>
      </w:r>
      <w:r w:rsidRPr="00D33519">
        <w:rPr>
          <w:sz w:val="28"/>
          <w:szCs w:val="28"/>
          <w:bdr w:val="none" w:sz="0" w:space="0" w:color="auto" w:frame="1"/>
          <w:lang w:val="uk-UA"/>
        </w:rPr>
        <w:t>постійної комісії міської ради з питань комунальної власності, житлово-комунального господарства, промисловості, підприємництва, транспорту, зв’язку та сфери послуг</w:t>
      </w:r>
    </w:p>
    <w:p w:rsidR="00BB400E" w:rsidRPr="00D33519" w:rsidRDefault="00BB400E" w:rsidP="00BB400E">
      <w:pPr>
        <w:autoSpaceDE w:val="0"/>
        <w:autoSpaceDN w:val="0"/>
        <w:adjustRightInd w:val="0"/>
        <w:jc w:val="both"/>
        <w:rPr>
          <w:b/>
          <w:sz w:val="28"/>
          <w:szCs w:val="28"/>
          <w:lang w:val="uk-UA"/>
        </w:rPr>
      </w:pPr>
      <w:r w:rsidRPr="00D33519">
        <w:rPr>
          <w:b/>
          <w:sz w:val="28"/>
          <w:szCs w:val="28"/>
          <w:lang w:val="uk-UA"/>
        </w:rPr>
        <w:t>міська рада вирішила:</w:t>
      </w:r>
    </w:p>
    <w:p w:rsidR="00BB400E" w:rsidRPr="00D33519" w:rsidRDefault="00BB400E" w:rsidP="00BB400E">
      <w:pPr>
        <w:autoSpaceDE w:val="0"/>
        <w:autoSpaceDN w:val="0"/>
        <w:adjustRightInd w:val="0"/>
        <w:jc w:val="both"/>
        <w:rPr>
          <w:b/>
          <w:sz w:val="28"/>
          <w:szCs w:val="28"/>
          <w:lang w:val="uk-UA"/>
        </w:rPr>
      </w:pPr>
    </w:p>
    <w:p w:rsidR="00BB400E" w:rsidRPr="00762F79" w:rsidRDefault="00BB400E" w:rsidP="00BB400E">
      <w:pPr>
        <w:pStyle w:val="a3"/>
        <w:numPr>
          <w:ilvl w:val="0"/>
          <w:numId w:val="1"/>
        </w:numPr>
        <w:tabs>
          <w:tab w:val="left" w:pos="426"/>
        </w:tabs>
        <w:ind w:left="0" w:firstLine="0"/>
        <w:jc w:val="both"/>
        <w:rPr>
          <w:sz w:val="28"/>
          <w:szCs w:val="28"/>
          <w:lang w:val="uk-UA"/>
        </w:rPr>
      </w:pPr>
      <w:r w:rsidRPr="00D33519">
        <w:rPr>
          <w:sz w:val="28"/>
          <w:szCs w:val="28"/>
          <w:lang w:val="uk-UA"/>
        </w:rPr>
        <w:t xml:space="preserve">Включити до Переліку першого типу </w:t>
      </w:r>
      <w:r w:rsidRPr="00D33519">
        <w:rPr>
          <w:bCs/>
          <w:sz w:val="28"/>
          <w:szCs w:val="28"/>
          <w:lang w:val="uk-UA"/>
        </w:rPr>
        <w:t xml:space="preserve">об’єктів комунальної власності територіальної громади, що підлягають передачі в оренду на аукціоні, затвердженого рішенням 50 сесії міської ради 7 скликання від 28.08.2020 року </w:t>
      </w:r>
      <w:r w:rsidRPr="00D33519">
        <w:rPr>
          <w:bCs/>
          <w:sz w:val="28"/>
          <w:szCs w:val="28"/>
          <w:lang w:val="uk-UA" w:eastAsia="en-US"/>
        </w:rPr>
        <w:t>№</w:t>
      </w:r>
      <w:r w:rsidRPr="00D33519">
        <w:rPr>
          <w:bCs/>
          <w:sz w:val="28"/>
          <w:szCs w:val="28"/>
          <w:lang w:val="uk-UA" w:eastAsia="en-US"/>
        </w:rPr>
        <w:softHyphen/>
      </w:r>
      <w:r w:rsidRPr="00D33519">
        <w:rPr>
          <w:bCs/>
          <w:sz w:val="28"/>
          <w:szCs w:val="28"/>
          <w:lang w:val="uk-UA" w:eastAsia="en-US"/>
        </w:rPr>
        <w:softHyphen/>
      </w:r>
      <w:r w:rsidRPr="00D33519">
        <w:rPr>
          <w:bCs/>
          <w:sz w:val="28"/>
          <w:szCs w:val="28"/>
          <w:lang w:val="uk-UA" w:eastAsia="en-US"/>
        </w:rPr>
        <w:softHyphen/>
        <w:t>13-50/VII, майно комунальної власності Сновської міської територіальної громади</w:t>
      </w:r>
      <w:r>
        <w:rPr>
          <w:bCs/>
          <w:sz w:val="28"/>
          <w:szCs w:val="28"/>
          <w:lang w:val="uk-UA" w:eastAsia="en-US"/>
        </w:rPr>
        <w:t xml:space="preserve"> – </w:t>
      </w:r>
      <w:r w:rsidRPr="00106C47">
        <w:rPr>
          <w:rStyle w:val="rvts23"/>
          <w:color w:val="000000"/>
          <w:sz w:val="28"/>
          <w:szCs w:val="28"/>
          <w:lang w:val="uk-UA"/>
        </w:rPr>
        <w:t>нежитлов</w:t>
      </w:r>
      <w:r>
        <w:rPr>
          <w:rStyle w:val="rvts23"/>
          <w:color w:val="000000"/>
          <w:sz w:val="28"/>
          <w:szCs w:val="28"/>
          <w:lang w:val="uk-UA"/>
        </w:rPr>
        <w:t>і</w:t>
      </w:r>
      <w:r w:rsidRPr="00106C47">
        <w:rPr>
          <w:rStyle w:val="rvts23"/>
          <w:color w:val="000000"/>
          <w:sz w:val="28"/>
          <w:szCs w:val="28"/>
          <w:lang w:val="uk-UA"/>
        </w:rPr>
        <w:t xml:space="preserve"> приміщення </w:t>
      </w:r>
      <w:r w:rsidR="00F016B7">
        <w:rPr>
          <w:rStyle w:val="rvts23"/>
          <w:color w:val="000000"/>
          <w:sz w:val="28"/>
          <w:szCs w:val="28"/>
          <w:lang w:val="uk-UA"/>
        </w:rPr>
        <w:t xml:space="preserve">із двох кімнат </w:t>
      </w:r>
      <w:r>
        <w:rPr>
          <w:rStyle w:val="rvts23"/>
          <w:color w:val="000000"/>
          <w:sz w:val="28"/>
          <w:szCs w:val="28"/>
          <w:lang w:val="uk-UA"/>
        </w:rPr>
        <w:t xml:space="preserve">загальною </w:t>
      </w:r>
      <w:r w:rsidRPr="00106C47">
        <w:rPr>
          <w:sz w:val="28"/>
          <w:szCs w:val="28"/>
          <w:lang w:val="uk-UA"/>
        </w:rPr>
        <w:t>площею</w:t>
      </w:r>
      <w:r>
        <w:rPr>
          <w:sz w:val="28"/>
          <w:szCs w:val="28"/>
          <w:lang w:val="uk-UA"/>
        </w:rPr>
        <w:t xml:space="preserve"> 33,1</w:t>
      </w:r>
      <w:r w:rsidRPr="00106C47">
        <w:rPr>
          <w:sz w:val="28"/>
          <w:szCs w:val="28"/>
          <w:lang w:val="uk-UA"/>
        </w:rPr>
        <w:t xml:space="preserve"> кв. м.</w:t>
      </w:r>
      <w:bookmarkStart w:id="1" w:name="o21"/>
      <w:bookmarkStart w:id="2" w:name="o22"/>
      <w:bookmarkStart w:id="3" w:name="o23"/>
      <w:bookmarkEnd w:id="1"/>
      <w:bookmarkEnd w:id="2"/>
      <w:bookmarkEnd w:id="3"/>
      <w:r>
        <w:rPr>
          <w:sz w:val="28"/>
          <w:szCs w:val="28"/>
          <w:lang w:val="uk-UA"/>
        </w:rPr>
        <w:t xml:space="preserve"> </w:t>
      </w:r>
      <w:r>
        <w:rPr>
          <w:iCs/>
          <w:color w:val="000000"/>
          <w:sz w:val="28"/>
          <w:szCs w:val="28"/>
          <w:bdr w:val="none" w:sz="0" w:space="0" w:color="auto" w:frame="1"/>
          <w:lang w:val="uk-UA" w:eastAsia="ru-RU"/>
        </w:rPr>
        <w:t>в будівлі,</w:t>
      </w:r>
      <w:r w:rsidRPr="00106C47">
        <w:rPr>
          <w:i/>
          <w:iCs/>
          <w:color w:val="000000"/>
          <w:sz w:val="28"/>
          <w:szCs w:val="28"/>
          <w:bdr w:val="none" w:sz="0" w:space="0" w:color="auto" w:frame="1"/>
          <w:lang w:val="uk-UA" w:eastAsia="ru-RU"/>
        </w:rPr>
        <w:t xml:space="preserve"> </w:t>
      </w:r>
      <w:r w:rsidRPr="00106C47">
        <w:rPr>
          <w:sz w:val="28"/>
          <w:szCs w:val="28"/>
          <w:lang w:val="uk-UA"/>
        </w:rPr>
        <w:t>розташован</w:t>
      </w:r>
      <w:r>
        <w:rPr>
          <w:sz w:val="28"/>
          <w:szCs w:val="28"/>
          <w:lang w:val="uk-UA"/>
        </w:rPr>
        <w:t>ій</w:t>
      </w:r>
      <w:r w:rsidRPr="00106C47">
        <w:rPr>
          <w:sz w:val="28"/>
          <w:szCs w:val="28"/>
          <w:lang w:val="uk-UA"/>
        </w:rPr>
        <w:t xml:space="preserve"> за адресою: Чернігівська область, м. Сновськ, вул. </w:t>
      </w:r>
      <w:r>
        <w:rPr>
          <w:sz w:val="28"/>
          <w:szCs w:val="28"/>
          <w:lang w:val="uk-UA"/>
        </w:rPr>
        <w:t xml:space="preserve">Банкова, 5, </w:t>
      </w:r>
      <w:r w:rsidRPr="000838E2">
        <w:rPr>
          <w:bCs/>
          <w:sz w:val="28"/>
          <w:szCs w:val="28"/>
          <w:lang w:val="uk-UA" w:eastAsia="en-US"/>
        </w:rPr>
        <w:t xml:space="preserve">доповнивши додаток 1. </w:t>
      </w:r>
    </w:p>
    <w:p w:rsidR="00762F79" w:rsidRPr="000838E2" w:rsidRDefault="00762F79" w:rsidP="00762F79">
      <w:pPr>
        <w:pStyle w:val="a3"/>
        <w:tabs>
          <w:tab w:val="left" w:pos="426"/>
        </w:tabs>
        <w:ind w:left="0"/>
        <w:jc w:val="both"/>
        <w:rPr>
          <w:sz w:val="28"/>
          <w:szCs w:val="28"/>
          <w:lang w:val="uk-UA"/>
        </w:rPr>
      </w:pPr>
    </w:p>
    <w:p w:rsidR="00BB400E" w:rsidRDefault="00BB400E" w:rsidP="00BB400E">
      <w:pPr>
        <w:pStyle w:val="a3"/>
        <w:numPr>
          <w:ilvl w:val="0"/>
          <w:numId w:val="1"/>
        </w:numPr>
        <w:tabs>
          <w:tab w:val="left" w:pos="426"/>
        </w:tabs>
        <w:ind w:left="0" w:firstLine="0"/>
        <w:jc w:val="both"/>
        <w:rPr>
          <w:sz w:val="28"/>
          <w:szCs w:val="28"/>
          <w:lang w:val="uk-UA"/>
        </w:rPr>
      </w:pPr>
      <w:proofErr w:type="spellStart"/>
      <w:r w:rsidRPr="00D33519">
        <w:rPr>
          <w:sz w:val="28"/>
          <w:szCs w:val="28"/>
          <w:lang w:val="uk-UA"/>
        </w:rPr>
        <w:t>Сновській</w:t>
      </w:r>
      <w:proofErr w:type="spellEnd"/>
      <w:r w:rsidRPr="00D33519">
        <w:rPr>
          <w:sz w:val="28"/>
          <w:szCs w:val="28"/>
          <w:lang w:val="uk-UA"/>
        </w:rPr>
        <w:t xml:space="preserve"> міській раді Корюківського району Чернігівської області здійснити заходити по передачі в оренду на аукціоні вищезазначеного майна терміном на </w:t>
      </w:r>
      <w:r>
        <w:rPr>
          <w:sz w:val="28"/>
          <w:szCs w:val="28"/>
          <w:lang w:val="uk-UA"/>
        </w:rPr>
        <w:t>5</w:t>
      </w:r>
      <w:r w:rsidRPr="00D33519">
        <w:rPr>
          <w:sz w:val="28"/>
          <w:szCs w:val="28"/>
          <w:lang w:val="uk-UA"/>
        </w:rPr>
        <w:t xml:space="preserve"> рок</w:t>
      </w:r>
      <w:r>
        <w:rPr>
          <w:sz w:val="28"/>
          <w:szCs w:val="28"/>
          <w:lang w:val="uk-UA"/>
        </w:rPr>
        <w:t xml:space="preserve">ів </w:t>
      </w:r>
      <w:r w:rsidRPr="00D33519">
        <w:rPr>
          <w:sz w:val="28"/>
          <w:szCs w:val="28"/>
          <w:lang w:val="uk-UA"/>
        </w:rPr>
        <w:t>та виконання необхідних дій, передбачених чинним законодавством України.</w:t>
      </w:r>
    </w:p>
    <w:p w:rsidR="00762F79" w:rsidRPr="00D33519" w:rsidRDefault="00762F79" w:rsidP="00762F79">
      <w:pPr>
        <w:pStyle w:val="a3"/>
        <w:tabs>
          <w:tab w:val="left" w:pos="426"/>
        </w:tabs>
        <w:ind w:left="0"/>
        <w:jc w:val="both"/>
        <w:rPr>
          <w:sz w:val="28"/>
          <w:szCs w:val="28"/>
          <w:lang w:val="uk-UA"/>
        </w:rPr>
      </w:pPr>
    </w:p>
    <w:p w:rsidR="00BB400E" w:rsidRPr="00D33519" w:rsidRDefault="00BB400E" w:rsidP="00BB400E">
      <w:pPr>
        <w:pStyle w:val="a3"/>
        <w:numPr>
          <w:ilvl w:val="0"/>
          <w:numId w:val="1"/>
        </w:numPr>
        <w:tabs>
          <w:tab w:val="left" w:pos="426"/>
        </w:tabs>
        <w:ind w:left="0" w:firstLine="0"/>
        <w:jc w:val="both"/>
        <w:rPr>
          <w:sz w:val="28"/>
          <w:szCs w:val="28"/>
          <w:lang w:val="uk-UA"/>
        </w:rPr>
      </w:pPr>
      <w:r w:rsidRPr="00D33519">
        <w:rPr>
          <w:sz w:val="28"/>
          <w:szCs w:val="28"/>
          <w:lang w:val="uk-UA"/>
        </w:rPr>
        <w:t xml:space="preserve">Контроль за виконанням цього рішення покласти на заступника міського голови </w:t>
      </w:r>
      <w:r>
        <w:rPr>
          <w:sz w:val="28"/>
          <w:szCs w:val="28"/>
          <w:lang w:val="uk-UA"/>
        </w:rPr>
        <w:t>С.</w:t>
      </w:r>
      <w:proofErr w:type="spellStart"/>
      <w:r>
        <w:rPr>
          <w:sz w:val="28"/>
          <w:szCs w:val="28"/>
          <w:lang w:val="uk-UA"/>
        </w:rPr>
        <w:t>Силенка</w:t>
      </w:r>
      <w:proofErr w:type="spellEnd"/>
      <w:r w:rsidRPr="00D33519">
        <w:rPr>
          <w:sz w:val="28"/>
          <w:szCs w:val="28"/>
          <w:lang w:val="uk-UA"/>
        </w:rPr>
        <w:t xml:space="preserve"> та на постійну комісію міської ради з питань комунальної власності, житлово-комунального господарства, промисловості, підприємництва, транспорту, зв’язку та сфери послуг (голова </w:t>
      </w:r>
      <w:r>
        <w:rPr>
          <w:sz w:val="28"/>
          <w:szCs w:val="28"/>
          <w:lang w:val="uk-UA"/>
        </w:rPr>
        <w:t>В.Матвієнко</w:t>
      </w:r>
      <w:r w:rsidRPr="00D33519">
        <w:rPr>
          <w:sz w:val="28"/>
          <w:szCs w:val="28"/>
          <w:lang w:val="uk-UA"/>
        </w:rPr>
        <w:t>).</w:t>
      </w:r>
    </w:p>
    <w:p w:rsidR="00BB400E" w:rsidRPr="00D33519" w:rsidRDefault="00BB400E" w:rsidP="00BB400E">
      <w:pPr>
        <w:tabs>
          <w:tab w:val="left" w:pos="426"/>
        </w:tabs>
        <w:jc w:val="both"/>
        <w:rPr>
          <w:sz w:val="28"/>
          <w:szCs w:val="28"/>
          <w:lang w:val="uk-UA"/>
        </w:rPr>
      </w:pPr>
    </w:p>
    <w:p w:rsidR="00BB400E" w:rsidRDefault="00BB400E" w:rsidP="00BB400E">
      <w:pPr>
        <w:shd w:val="clear" w:color="auto" w:fill="FFFFFF"/>
        <w:rPr>
          <w:sz w:val="28"/>
          <w:szCs w:val="28"/>
          <w:lang w:val="uk-UA"/>
        </w:rPr>
      </w:pPr>
    </w:p>
    <w:p w:rsidR="00BB400E" w:rsidRPr="00D33519" w:rsidRDefault="00BB400E" w:rsidP="00BB400E">
      <w:pPr>
        <w:shd w:val="clear" w:color="auto" w:fill="FFFFFF"/>
        <w:rPr>
          <w:b/>
          <w:sz w:val="28"/>
          <w:szCs w:val="28"/>
          <w:lang w:val="uk-UA"/>
        </w:rPr>
      </w:pPr>
      <w:r w:rsidRPr="00D33519">
        <w:rPr>
          <w:sz w:val="28"/>
          <w:szCs w:val="28"/>
          <w:lang w:val="uk-UA"/>
        </w:rPr>
        <w:t>Міський голова                                                              Олександр МЕДВЕДЬОВ </w:t>
      </w:r>
    </w:p>
    <w:p w:rsidR="00BB400E" w:rsidRPr="00D33519" w:rsidRDefault="00BB400E" w:rsidP="00BB400E"/>
    <w:p w:rsidR="00BB400E" w:rsidRPr="00837021" w:rsidRDefault="00BB400E" w:rsidP="00BB400E">
      <w:pPr>
        <w:rPr>
          <w:lang w:val="uk-UA"/>
        </w:rPr>
      </w:pPr>
    </w:p>
    <w:p w:rsidR="002F47B7" w:rsidRDefault="002F47B7"/>
    <w:sectPr w:rsidR="002F47B7" w:rsidSect="00D80141">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84C63"/>
    <w:multiLevelType w:val="hybridMultilevel"/>
    <w:tmpl w:val="DF5EC690"/>
    <w:lvl w:ilvl="0" w:tplc="1C204572">
      <w:start w:val="1"/>
      <w:numFmt w:val="decimal"/>
      <w:lvlText w:val="%1."/>
      <w:lvlJc w:val="left"/>
      <w:pPr>
        <w:ind w:left="1143" w:hanging="360"/>
      </w:pPr>
      <w:rPr>
        <w:rFonts w:hint="default"/>
        <w:sz w:val="28"/>
        <w:szCs w:val="28"/>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00E"/>
    <w:rsid w:val="002F47B7"/>
    <w:rsid w:val="002F78EF"/>
    <w:rsid w:val="00762F79"/>
    <w:rsid w:val="00770490"/>
    <w:rsid w:val="00BB400E"/>
    <w:rsid w:val="00E16BD5"/>
    <w:rsid w:val="00F01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0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400E"/>
    <w:pPr>
      <w:suppressAutoHyphens/>
      <w:ind w:left="720"/>
      <w:contextualSpacing/>
    </w:pPr>
    <w:rPr>
      <w:lang w:eastAsia="ar-SA"/>
    </w:rPr>
  </w:style>
  <w:style w:type="character" w:customStyle="1" w:styleId="rvts23">
    <w:name w:val="rvts23"/>
    <w:basedOn w:val="a0"/>
    <w:rsid w:val="00BB400E"/>
  </w:style>
  <w:style w:type="paragraph" w:styleId="a4">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5"/>
    <w:uiPriority w:val="99"/>
    <w:unhideWhenUsed/>
    <w:rsid w:val="00BB400E"/>
    <w:pPr>
      <w:spacing w:before="100" w:beforeAutospacing="1" w:after="100" w:afterAutospacing="1"/>
    </w:pPr>
  </w:style>
  <w:style w:type="character" w:customStyle="1" w:styleId="a5">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4"/>
    <w:uiPriority w:val="99"/>
    <w:locked/>
    <w:rsid w:val="00BB400E"/>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B400E"/>
    <w:rPr>
      <w:rFonts w:ascii="Tahoma" w:hAnsi="Tahoma" w:cs="Tahoma"/>
      <w:sz w:val="16"/>
      <w:szCs w:val="16"/>
    </w:rPr>
  </w:style>
  <w:style w:type="character" w:customStyle="1" w:styleId="a7">
    <w:name w:val="Текст выноски Знак"/>
    <w:basedOn w:val="a0"/>
    <w:link w:val="a6"/>
    <w:uiPriority w:val="99"/>
    <w:semiHidden/>
    <w:rsid w:val="00BB400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00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B400E"/>
    <w:pPr>
      <w:suppressAutoHyphens/>
      <w:ind w:left="720"/>
      <w:contextualSpacing/>
    </w:pPr>
    <w:rPr>
      <w:lang w:eastAsia="ar-SA"/>
    </w:rPr>
  </w:style>
  <w:style w:type="character" w:customStyle="1" w:styleId="rvts23">
    <w:name w:val="rvts23"/>
    <w:basedOn w:val="a0"/>
    <w:rsid w:val="00BB400E"/>
  </w:style>
  <w:style w:type="paragraph" w:styleId="a4">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5"/>
    <w:uiPriority w:val="99"/>
    <w:unhideWhenUsed/>
    <w:rsid w:val="00BB400E"/>
    <w:pPr>
      <w:spacing w:before="100" w:beforeAutospacing="1" w:after="100" w:afterAutospacing="1"/>
    </w:pPr>
  </w:style>
  <w:style w:type="character" w:customStyle="1" w:styleId="a5">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4"/>
    <w:uiPriority w:val="99"/>
    <w:locked/>
    <w:rsid w:val="00BB400E"/>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BB400E"/>
    <w:rPr>
      <w:rFonts w:ascii="Tahoma" w:hAnsi="Tahoma" w:cs="Tahoma"/>
      <w:sz w:val="16"/>
      <w:szCs w:val="16"/>
    </w:rPr>
  </w:style>
  <w:style w:type="character" w:customStyle="1" w:styleId="a7">
    <w:name w:val="Текст выноски Знак"/>
    <w:basedOn w:val="a0"/>
    <w:link w:val="a6"/>
    <w:uiPriority w:val="99"/>
    <w:semiHidden/>
    <w:rsid w:val="00BB400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76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285</Words>
  <Characters>1629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2025-01-24T12:41:00Z</dcterms:created>
  <dcterms:modified xsi:type="dcterms:W3CDTF">2025-01-24T12:56:00Z</dcterms:modified>
</cp:coreProperties>
</file>